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</w:t>
      </w:r>
      <w:r w:rsidR="00685EF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, заместителей и главн</w:t>
      </w:r>
      <w:r w:rsidR="00685EF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685EF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85EFF">
        <w:rPr>
          <w:rFonts w:ascii="Times New Roman" w:hAnsi="Times New Roman" w:cs="Times New Roman"/>
          <w:b/>
          <w:sz w:val="28"/>
          <w:szCs w:val="28"/>
        </w:rPr>
        <w:t>ых учреждений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76DB3">
        <w:rPr>
          <w:rFonts w:ascii="Times New Roman" w:hAnsi="Times New Roman" w:cs="Times New Roman"/>
          <w:b/>
          <w:sz w:val="28"/>
          <w:szCs w:val="28"/>
        </w:rPr>
        <w:t>2</w:t>
      </w:r>
      <w:r w:rsidR="00F35E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</w:t>
      </w:r>
      <w:r w:rsidR="00976DB3">
        <w:rPr>
          <w:rFonts w:ascii="Times New Roman" w:hAnsi="Times New Roman" w:cs="Times New Roman"/>
          <w:b/>
          <w:sz w:val="28"/>
          <w:szCs w:val="28"/>
        </w:rPr>
        <w:t>ий образования Пировского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92F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Татьяна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73798,54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FD" w:rsidRDefault="00F35EA8" w:rsidP="00F92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47269,41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</w:t>
      </w:r>
      <w:r w:rsidR="00976DB3">
        <w:rPr>
          <w:rFonts w:ascii="Times New Roman" w:hAnsi="Times New Roman" w:cs="Times New Roman"/>
          <w:b/>
          <w:sz w:val="28"/>
          <w:szCs w:val="28"/>
        </w:rPr>
        <w:t>етных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бюджетных дошко</w:t>
      </w:r>
      <w:r w:rsidR="00976DB3">
        <w:rPr>
          <w:rFonts w:ascii="Times New Roman" w:hAnsi="Times New Roman" w:cs="Times New Roman"/>
          <w:b/>
          <w:sz w:val="28"/>
          <w:szCs w:val="28"/>
        </w:rPr>
        <w:t>льных образовательных организаций Пировского муниципального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«Кириковская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90031,57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Альмаметова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Рамиля Халиловна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«Икшурминская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86426,73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«Алтатская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89634,54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B3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</w:p>
          <w:p w:rsidR="00F35EA8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79184,81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«Большекетская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98082,72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FD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Антоновна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 w:rsidP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 xml:space="preserve"> МБОУ «Солоухинская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6F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81099,43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Вояшева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«Комаровская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77492,37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Гульнара Рэисовна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 w:rsidP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 xml:space="preserve"> МБОУ «Пировская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96593,38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«Чайдинская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111923,32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52719,78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Валерьевна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55699,22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</w:t>
            </w:r>
            <w:r w:rsidR="00976DB3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19327,80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50576,43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внешкольной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Рихтер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B3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64835,40</w:t>
            </w:r>
          </w:p>
        </w:tc>
      </w:tr>
    </w:tbl>
    <w:p w:rsidR="009C3276" w:rsidRDefault="009C3276" w:rsidP="009C3276">
      <w:pPr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«Технологический центр учреждений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38662,25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42361,99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«Межпоселенческая централизованная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65380,06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Гуделис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59535,44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«Пировская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8E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F35EA8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34884,15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«Молодежный центр «Инициатива»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CD5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E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Вингерт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Викторовна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8E" w:rsidRDefault="00F35EA8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35235,36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«Спортивная школа Пировского района»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</w:p>
          <w:p w:rsidR="007131C3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3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46332,99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«Муниципальная централизованная библиотечная система»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61522,53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«Центр ремесел «Домострой»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</w:p>
          <w:p w:rsidR="007131C3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Нурсиля Гадльзяновна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56426,76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/>
    <w:p w:rsidR="009C3276" w:rsidRDefault="009C3276" w:rsidP="009C3276"/>
    <w:p w:rsidR="00B423B6" w:rsidRDefault="00B423B6"/>
    <w:sectPr w:rsidR="00B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C"/>
    <w:rsid w:val="002522D5"/>
    <w:rsid w:val="00283E6F"/>
    <w:rsid w:val="002968D7"/>
    <w:rsid w:val="00685EFF"/>
    <w:rsid w:val="007131C3"/>
    <w:rsid w:val="007547AC"/>
    <w:rsid w:val="00976DB3"/>
    <w:rsid w:val="009C3276"/>
    <w:rsid w:val="00B423B6"/>
    <w:rsid w:val="00CD548E"/>
    <w:rsid w:val="00F35EA8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D6AF-14BA-4654-8762-0740B63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6</cp:revision>
  <dcterms:created xsi:type="dcterms:W3CDTF">2021-03-11T07:58:00Z</dcterms:created>
  <dcterms:modified xsi:type="dcterms:W3CDTF">2022-03-17T04:00:00Z</dcterms:modified>
</cp:coreProperties>
</file>